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vertAlign w:val="baseli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>1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eastAsia="zh-CN"/>
        </w:rPr>
        <w:t>锡盟技术合同认定登记联络员名单</w:t>
      </w:r>
    </w:p>
    <w:tbl>
      <w:tblPr>
        <w:tblStyle w:val="4"/>
        <w:tblW w:w="9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2762"/>
        <w:gridCol w:w="2164"/>
        <w:gridCol w:w="3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23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276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地区</w:t>
            </w:r>
          </w:p>
        </w:tc>
        <w:tc>
          <w:tcPr>
            <w:tcW w:w="216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359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7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锡林浩特市</w:t>
            </w:r>
            <w:bookmarkStart w:id="0" w:name="_GoBack"/>
            <w:bookmarkEnd w:id="0"/>
          </w:p>
        </w:tc>
        <w:tc>
          <w:tcPr>
            <w:tcW w:w="21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35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7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阿巴嘎旗</w:t>
            </w:r>
          </w:p>
        </w:tc>
        <w:tc>
          <w:tcPr>
            <w:tcW w:w="21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35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7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苏尼特左旗</w:t>
            </w:r>
          </w:p>
        </w:tc>
        <w:tc>
          <w:tcPr>
            <w:tcW w:w="21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35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7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苏尼特右旗</w:t>
            </w:r>
          </w:p>
        </w:tc>
        <w:tc>
          <w:tcPr>
            <w:tcW w:w="21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35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7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东乌珠穆沁旗</w:t>
            </w:r>
          </w:p>
        </w:tc>
        <w:tc>
          <w:tcPr>
            <w:tcW w:w="21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35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7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西乌珠穆沁旗</w:t>
            </w:r>
          </w:p>
        </w:tc>
        <w:tc>
          <w:tcPr>
            <w:tcW w:w="21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35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7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镶黄旗</w:t>
            </w:r>
          </w:p>
        </w:tc>
        <w:tc>
          <w:tcPr>
            <w:tcW w:w="21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35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7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正镶白旗</w:t>
            </w:r>
          </w:p>
        </w:tc>
        <w:tc>
          <w:tcPr>
            <w:tcW w:w="21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35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7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太仆寺旗</w:t>
            </w:r>
          </w:p>
        </w:tc>
        <w:tc>
          <w:tcPr>
            <w:tcW w:w="21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35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7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正蓝旗</w:t>
            </w:r>
          </w:p>
        </w:tc>
        <w:tc>
          <w:tcPr>
            <w:tcW w:w="21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35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27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多伦县</w:t>
            </w:r>
          </w:p>
        </w:tc>
        <w:tc>
          <w:tcPr>
            <w:tcW w:w="21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35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27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乌拉盖管理区</w:t>
            </w:r>
          </w:p>
        </w:tc>
        <w:tc>
          <w:tcPr>
            <w:tcW w:w="21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35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oto Sans Ethiopic">
    <w:panose1 w:val="020B0502040504020204"/>
    <w:charset w:val="00"/>
    <w:family w:val="auto"/>
    <w:pitch w:val="default"/>
    <w:sig w:usb0="00000000" w:usb1="00000000" w:usb2="000008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B1498"/>
    <w:rsid w:val="3FFB1498"/>
    <w:rsid w:val="7FCF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2023-07-11T00:15:00Z</dcterms:created>
  <dc:creator>inspur</dc:creator>
  <cp:lastModifiedBy>inspur</cp:lastModifiedBy>
  <cp:lastPrinted>2023-07-10T16:41:18Z</cp:lastPrinted>
  <dcterms:modified xsi:type="dcterms:W3CDTF">2023-07-10T17:05:22Z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2052-11.8.2.11880</vt:lpwstr>
  </property>
  <property fmtid="{D5CDD505-2E9C-101B-9397-08002B2CF9AE}" pid="3" name="ICV">
    <vt:lpwstr>F5B95AF78E3DA97209BEAB64357D1668</vt:lpwstr>
  </property>
</Properties>
</file>